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5CDB" w14:textId="7256A076" w:rsidR="00D80734" w:rsidRPr="00EA1977" w:rsidRDefault="00171F33" w:rsidP="00032F04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977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794392B1" w14:textId="0056B84C" w:rsidR="00D80734" w:rsidRPr="00EA1977" w:rsidRDefault="00171F33" w:rsidP="0003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C00C2E8" w14:textId="36951263" w:rsidR="00323CD3" w:rsidRPr="00EA1977" w:rsidRDefault="00ED51E9" w:rsidP="00EA1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977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EA1977">
        <w:rPr>
          <w:rFonts w:ascii="Times New Roman" w:hAnsi="Times New Roman" w:cs="Times New Roman"/>
          <w:sz w:val="24"/>
          <w:szCs w:val="24"/>
        </w:rPr>
        <w:t>7</w:t>
      </w:r>
      <w:r w:rsidR="00EB04A4" w:rsidRPr="00EA1977">
        <w:rPr>
          <w:rFonts w:ascii="Times New Roman" w:hAnsi="Times New Roman" w:cs="Times New Roman"/>
          <w:sz w:val="24"/>
          <w:szCs w:val="24"/>
        </w:rPr>
        <w:t>5</w:t>
      </w:r>
      <w:r w:rsidR="005A78C0" w:rsidRPr="00EA1977">
        <w:rPr>
          <w:rFonts w:ascii="Times New Roman" w:hAnsi="Times New Roman" w:cs="Times New Roman"/>
          <w:sz w:val="24"/>
          <w:szCs w:val="24"/>
        </w:rPr>
        <w:t>- „</w:t>
      </w:r>
      <w:r w:rsidR="00EB04A4" w:rsidRPr="00EA1977">
        <w:rPr>
          <w:rFonts w:ascii="Times New Roman" w:hAnsi="Times New Roman" w:cs="Times New Roman"/>
          <w:sz w:val="24"/>
          <w:szCs w:val="24"/>
        </w:rPr>
        <w:t>Hulajnogi elektryczne, urządzenia transportu osobistego, urządzenia wspomagające ruch</w:t>
      </w:r>
      <w:r w:rsidR="00FB3FA7" w:rsidRPr="00EA1977">
        <w:rPr>
          <w:rFonts w:ascii="Times New Roman" w:hAnsi="Times New Roman" w:cs="Times New Roman"/>
          <w:sz w:val="24"/>
          <w:szCs w:val="24"/>
        </w:rPr>
        <w:t>”</w:t>
      </w:r>
    </w:p>
    <w:p w14:paraId="63C0B117" w14:textId="2297EAD0" w:rsidR="00EA1977" w:rsidRPr="00EA1977" w:rsidRDefault="00EA1977" w:rsidP="00B702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1977">
        <w:rPr>
          <w:rFonts w:ascii="Arial" w:hAnsi="Arial" w:cs="Arial"/>
          <w:sz w:val="23"/>
          <w:szCs w:val="23"/>
        </w:rPr>
        <w:t>[zdjęcie po lewej stronie, pod logiem KWP – osoba jadąca na hulajnodze elektrycznej]</w:t>
      </w:r>
    </w:p>
    <w:p w14:paraId="375928F2" w14:textId="0FEF208E" w:rsidR="00323CD3" w:rsidRPr="00EA1977" w:rsidRDefault="00EB04A4" w:rsidP="00B702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1977">
        <w:rPr>
          <w:rFonts w:ascii="Arial" w:hAnsi="Arial" w:cs="Arial"/>
          <w:sz w:val="23"/>
          <w:szCs w:val="23"/>
        </w:rPr>
        <w:t>[Opis tabeli zatytułowanej „Ogólne zasady korzystania”]:</w:t>
      </w:r>
    </w:p>
    <w:p w14:paraId="708E147D" w14:textId="77777777" w:rsidR="00EB04A4" w:rsidRPr="00EA1977" w:rsidRDefault="00EB04A4" w:rsidP="00EB04A4">
      <w:pPr>
        <w:framePr w:hSpace="141" w:wrap="around" w:vAnchor="text" w:hAnchor="margin" w:y="1527"/>
        <w:spacing w:after="0" w:line="240" w:lineRule="auto"/>
        <w:rPr>
          <w:rFonts w:ascii="Calibri" w:eastAsia="Times New Roman" w:hAnsi="Calibri" w:cs="Times New Roman"/>
          <w:sz w:val="6"/>
          <w:lang w:eastAsia="pl-PL"/>
        </w:rPr>
      </w:pPr>
    </w:p>
    <w:p w14:paraId="1ACF9426" w14:textId="28F4C573" w:rsidR="00EB04A4" w:rsidRPr="00EA1977" w:rsidRDefault="00EB04A4" w:rsidP="00EB04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Urządzenie wspomagające ruch 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(np. wrotki, rolki, deskorolki, hulajnogi napędzane siłą mięśni):</w:t>
      </w:r>
    </w:p>
    <w:p w14:paraId="5147A3EB" w14:textId="446851BA" w:rsidR="00EB04A4" w:rsidRPr="00EA1977" w:rsidRDefault="00EB04A4" w:rsidP="00EB04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606B97E" w14:textId="7CE6BB2E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 Urządzenie lub sprzęt sportowo-rekreacyjny, przeznaczone do poruszania się osoby w pozycji stojącej, napędzane siłą mięśni.</w:t>
      </w:r>
    </w:p>
    <w:p w14:paraId="3AA7CE72" w14:textId="52A7B345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6953F54" w14:textId="49CCE3E7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 - Uczestnik ruchu drogowego (jednakże nie jest to pieszy ani też kierujący).</w:t>
      </w:r>
    </w:p>
    <w:p w14:paraId="544FE77D" w14:textId="187086B2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FEC1DCD" w14:textId="42A646F6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– nie wymaga się uprawnień.</w:t>
      </w:r>
    </w:p>
    <w:p w14:paraId="7FFD305E" w14:textId="2F3580A8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2958646" w14:textId="4ECD611F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Gdzie można się poruszać ? - Osoba poruszająca się przy użyciu urządzenia wspomagającego ruch jest obowiązana korzystać z chodnika, drogi dla pieszych lub drogi dla rowerów.</w:t>
      </w:r>
    </w:p>
    <w:p w14:paraId="3813CDEF" w14:textId="2BE4C871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2EA6F9F" w14:textId="46EA16A0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>Dozwolona maksymalna prędkość - Na chodniku i drodze dla pieszych prędkość zbliżona do prędkości pieszego. Na drodze dla rowerów: prędkość zapewniająca panowanie nad urządzeniem.</w:t>
      </w:r>
    </w:p>
    <w:p w14:paraId="6BB5B229" w14:textId="2881131B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7AC6B92A" w14:textId="2A3F3B8F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>Postój – nie dotyczy.</w:t>
      </w:r>
    </w:p>
    <w:p w14:paraId="56DC9D50" w14:textId="688BE106" w:rsidR="00EB04A4" w:rsidRPr="00EA1977" w:rsidRDefault="00EB04A4" w:rsidP="00EB04A4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594490A6" w14:textId="34852BB4" w:rsidR="00EB04A4" w:rsidRPr="00EA1977" w:rsidRDefault="00EB04A4" w:rsidP="00EB04A4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</w:t>
      </w:r>
      <w:r w:rsidR="008C1E8B" w:rsidRPr="00EA1977">
        <w:rPr>
          <w:rFonts w:eastAsia="Times New Roman" w:cs="Arial"/>
          <w:lang w:eastAsia="pl-PL"/>
        </w:rPr>
        <w:t>:</w:t>
      </w:r>
    </w:p>
    <w:p w14:paraId="0C25CBBC" w14:textId="429956E2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Poruszania się w stanie nietrzeźwości, po użyciu alkoholu lub środka działającego podobnie </w:t>
      </w:r>
      <w:r w:rsidRPr="00EA1977">
        <w:rPr>
          <w:rFonts w:eastAsia="Times New Roman" w:cs="Arial"/>
          <w:lang w:eastAsia="pl-PL"/>
        </w:rPr>
        <w:br/>
        <w:t>do alkoholu,</w:t>
      </w:r>
    </w:p>
    <w:p w14:paraId="6EEE0C01" w14:textId="0FA701A2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    zwierzęcia lub ładunku,</w:t>
      </w:r>
    </w:p>
    <w:p w14:paraId="2E25A84A" w14:textId="14F65C0D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pojazdu lub ładunku,</w:t>
      </w:r>
    </w:p>
    <w:p w14:paraId="5EC65D64" w14:textId="4A361B0A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pojazdów,</w:t>
      </w:r>
    </w:p>
    <w:p w14:paraId="7AF99F9D" w14:textId="18B830F1" w:rsidR="008C1E8B" w:rsidRPr="00EA1977" w:rsidRDefault="008C1E8B" w:rsidP="008C1E8B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Poruszania się tyłem.</w:t>
      </w:r>
    </w:p>
    <w:p w14:paraId="6D3A4D03" w14:textId="70A96685" w:rsidR="008C1E8B" w:rsidRPr="00EA1977" w:rsidRDefault="008C1E8B" w:rsidP="008C1E8B">
      <w:pPr>
        <w:spacing w:after="0"/>
        <w:rPr>
          <w:rFonts w:eastAsia="Times New Roman" w:cs="Arial"/>
          <w:lang w:eastAsia="pl-PL"/>
        </w:rPr>
      </w:pPr>
    </w:p>
    <w:p w14:paraId="0A83851C" w14:textId="25AFDB6E" w:rsidR="008C1E8B" w:rsidRPr="00EA1977" w:rsidRDefault="008C1E8B" w:rsidP="008C1E8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Urządzenie transportu osobistego </w:t>
      </w:r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(np. elektryczne deskorolki, elektryczne urządzenia samopoziomujące np. </w:t>
      </w:r>
      <w:proofErr w:type="spellStart"/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Segway</w:t>
      </w:r>
      <w:proofErr w:type="spellEnd"/>
      <w:r w:rsidRPr="00EA1977">
        <w:rPr>
          <w:rFonts w:ascii="Calibri" w:eastAsia="Times New Roman" w:hAnsi="Calibri" w:cs="Times New Roman"/>
          <w:sz w:val="20"/>
          <w:szCs w:val="20"/>
          <w:lang w:eastAsia="pl-PL"/>
        </w:rPr>
        <w:t>):</w:t>
      </w:r>
    </w:p>
    <w:p w14:paraId="73EA59BA" w14:textId="3C18ED51" w:rsidR="008C1E8B" w:rsidRPr="00EA1977" w:rsidRDefault="008C1E8B" w:rsidP="008C1E8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 </w:t>
      </w:r>
    </w:p>
    <w:p w14:paraId="7637DAE9" w14:textId="406ED726" w:rsidR="00EB04A4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 Pojazd napędzany elektrycznie, z wyłączeniem hulajnogi elektrycznej, bez siedzenia i pedałów, konstrukcyjnie przeznaczony do poruszania się wyłącznie przez kierującego znajdującego się na tym pojeździe.</w:t>
      </w:r>
    </w:p>
    <w:p w14:paraId="774098C7" w14:textId="0432118B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0B45002" w14:textId="7DF10B2A" w:rsidR="00EB04A4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 – kierujący.</w:t>
      </w:r>
    </w:p>
    <w:p w14:paraId="234656C0" w14:textId="5C7ACD67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E26D776" w14:textId="0C6F4570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- Dzieci poniżej 10 roku życia mogą kierować UTO /  hulajnogą elektryczną tylko w strefie zamieszkania i tylko pod opieką osoby dorosłej. Osoby w wieku pomiędzy 10 - 18 lat - wymagana jest karta rowerowa, lub prawo jazdy kategorii AM, A1, B1 lub T. Od osoby w wieku powyżej 18 roku życia kierującej UTO / hulajnogą elektryczną nie wymaga się uprawnień.</w:t>
      </w:r>
    </w:p>
    <w:p w14:paraId="23C7A3A5" w14:textId="3CDDBAA2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07385885" w14:textId="3D00B150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Gdzie można się poruszać ? – </w:t>
      </w:r>
    </w:p>
    <w:p w14:paraId="58509C4B" w14:textId="7EAB285C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1. Kierujący jest obowiązany korzystać z drogi dla rowerów, jeżeli jest ona wyznaczona dla kierunku, w którym się porusza lub zamierza skręcić.</w:t>
      </w:r>
    </w:p>
    <w:p w14:paraId="214DB833" w14:textId="260EB6E7" w:rsidR="008C1E8B" w:rsidRPr="00EA1977" w:rsidRDefault="008C1E8B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2. Korzystanie z chodnika lub drogi dla pieszych jest dozwolone wyjątkowo, gdy brakuje wydzielonej drogi dla rowerów.</w:t>
      </w:r>
    </w:p>
    <w:p w14:paraId="1D8B838D" w14:textId="7BE2D488" w:rsidR="008C1E8B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 xml:space="preserve">Dozwolona maksymalna prędkość - Na chodniku i drodze dla pieszych prędkość zbliżona </w:t>
      </w:r>
      <w:r w:rsidRPr="00EA1977">
        <w:rPr>
          <w:rFonts w:ascii="Calibri" w:eastAsia="Times New Roman" w:hAnsi="Calibri" w:cs="Arial"/>
          <w:lang w:eastAsia="pl-PL"/>
        </w:rPr>
        <w:br/>
        <w:t>do prędkości pieszego. W pozostałych przypadkach: 20 km/h</w:t>
      </w:r>
    </w:p>
    <w:p w14:paraId="4800672F" w14:textId="528340A1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</w:p>
    <w:p w14:paraId="0E7D2379" w14:textId="6DD01CE6" w:rsidR="005D777F" w:rsidRPr="00EA1977" w:rsidRDefault="005D777F" w:rsidP="005D777F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lastRenderedPageBreak/>
        <w:t xml:space="preserve">Postój - </w:t>
      </w:r>
      <w:r w:rsidRPr="00EA1977">
        <w:rPr>
          <w:rFonts w:ascii="Calibri" w:eastAsia="Times New Roman" w:hAnsi="Calibri" w:cs="Arial"/>
          <w:lang w:eastAsia="pl-PL"/>
        </w:rPr>
        <w:t xml:space="preserve">W przypadku chodnika: w miejscu do tego przeznaczonym, lub w razie braku takiego miejsca – jak najbliżej zewnętrznej krawędzi chodnika, najbardziej oddalonej od jezdni oraz równolegle do tej krawędzi. W takim przypadku szerokość chodnika pozostawionego dla pieszych musi być taka, że nie utrudni im ruchu i nie może być mniejsza niż 1,5 m. </w:t>
      </w:r>
    </w:p>
    <w:p w14:paraId="63F1A015" w14:textId="479741A3" w:rsidR="005D777F" w:rsidRPr="00EA1977" w:rsidRDefault="005D777F" w:rsidP="005D777F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</w:p>
    <w:p w14:paraId="3C8D7568" w14:textId="19DDE7EE" w:rsidR="005D777F" w:rsidRPr="00EA1977" w:rsidRDefault="005D777F" w:rsidP="005D777F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się:</w:t>
      </w:r>
    </w:p>
    <w:p w14:paraId="08C7C6B6" w14:textId="4ED8078D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Kierowania w stanie nietrzeźwości, po użyciu alkoholu lub środka działającego podobnie do alkoholu, </w:t>
      </w:r>
    </w:p>
    <w:p w14:paraId="7117646F" w14:textId="232CCD2C" w:rsidR="005D777F" w:rsidRPr="00EA1977" w:rsidRDefault="005D777F" w:rsidP="005D777F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pojazdów.</w:t>
      </w:r>
    </w:p>
    <w:p w14:paraId="28969E1F" w14:textId="47166958" w:rsidR="005D777F" w:rsidRPr="00EA1977" w:rsidRDefault="005D777F" w:rsidP="005D777F">
      <w:pPr>
        <w:spacing w:after="0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7ABDF8AB" w14:textId="41D43926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lub holowania innego pojazdu,</w:t>
      </w:r>
    </w:p>
    <w:p w14:paraId="64F9AE48" w14:textId="50A69379" w:rsidR="005D777F" w:rsidRPr="00EA1977" w:rsidRDefault="005D777F" w:rsidP="005D777F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pojazdów.</w:t>
      </w:r>
    </w:p>
    <w:p w14:paraId="08328F49" w14:textId="77777777" w:rsidR="005D777F" w:rsidRPr="00EA1977" w:rsidRDefault="005D777F" w:rsidP="008C1E8B">
      <w:pPr>
        <w:spacing w:after="0" w:line="240" w:lineRule="auto"/>
        <w:ind w:left="426"/>
        <w:rPr>
          <w:rFonts w:eastAsia="Times New Roman" w:cs="Arial"/>
          <w:lang w:eastAsia="pl-PL"/>
        </w:rPr>
      </w:pPr>
    </w:p>
    <w:p w14:paraId="0C5257B5" w14:textId="16B711CC" w:rsidR="005D777F" w:rsidRPr="00EA1977" w:rsidRDefault="005D777F" w:rsidP="005D777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Hulajnoga elektryczna:</w:t>
      </w:r>
    </w:p>
    <w:p w14:paraId="4442FCDE" w14:textId="77777777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3C67424C" w14:textId="2956D947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Definicja zawarta w Ustawie Prawo o ruchu drogowym - Pojazd napędzany elektrycznie, dwuosiowy, z kierownicą, bez siedzenia i pedałów, konstrukcyjnie przeznaczony do poruszania się wyłącznie przez kierującego znajdującego się na tym pojeździe.</w:t>
      </w:r>
    </w:p>
    <w:p w14:paraId="03DA4C1E" w14:textId="68A6CDC6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2310B94" w14:textId="7F422FA6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Kategoria uczestnika ruchu drogowego – Kierujący</w:t>
      </w:r>
    </w:p>
    <w:p w14:paraId="6DC44B74" w14:textId="3C848431" w:rsidR="005D777F" w:rsidRPr="00EA1977" w:rsidRDefault="005D777F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62F2FF6F" w14:textId="1D18F382" w:rsidR="005D777F" w:rsidRPr="00EA1977" w:rsidRDefault="005D777F" w:rsidP="005D777F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Wymagane uprawnienia - Dzieci poniżej 10 roku życia mogą kierować UTO /  hulajnogą elektryczną tylko w strefie zamieszkania i tylko pod opieką osoby dorosłej. Osoby w wieku pomiędzy 10 - 18 lat - wymagana jest karta rowerowa, lub prawo jazdy kategorii AM, A1, B1 lub T. Od osoby w wieku powyżej 18 roku życia kierującej UTO / hulajnogą elektryczną nie wymaga się uprawnień.</w:t>
      </w:r>
    </w:p>
    <w:p w14:paraId="2E245596" w14:textId="77777777" w:rsidR="005D777F" w:rsidRPr="00EA1977" w:rsidRDefault="005D777F" w:rsidP="005D777F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A443BCE" w14:textId="659DBCBE" w:rsidR="005D777F" w:rsidRPr="00EA1977" w:rsidRDefault="005D777F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Gdzie można się poruszać ? </w:t>
      </w:r>
    </w:p>
    <w:p w14:paraId="6F5EB03E" w14:textId="77777777" w:rsidR="00EA1977" w:rsidRPr="00EA1977" w:rsidRDefault="00EA1977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14:paraId="07099DAB" w14:textId="6BAEC18D" w:rsidR="005D777F" w:rsidRPr="00EA1977" w:rsidRDefault="005D777F" w:rsidP="005D777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1. Kierujący hulajnogą elektryczną jest obowiązany korzystać z drogi dla rowerów lub pasa ruchu dla rowerów, jeżeli są one wyznaczone dla kierunku, w którym się porusza lub zamierza skręcić.</w:t>
      </w:r>
    </w:p>
    <w:p w14:paraId="183D5BCE" w14:textId="77777777" w:rsidR="00EA1977" w:rsidRPr="00EA1977" w:rsidRDefault="00EA1977" w:rsidP="00EA1977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2. W przypadku gdy brakuje wydzielonej drogi dla rowerów oraz pasa ruchu dla rowerów, a ruch pojazdów po jezdni jest dozwolony z prędkością nie wyższą niż 30 km/h, kierujący hulajnogą elektryczną jest obowiązany jechać jezdnią.</w:t>
      </w:r>
    </w:p>
    <w:p w14:paraId="42D010CF" w14:textId="1E9C37F5" w:rsidR="005D777F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>3. Korzystanie z chodnika lub drogi dla pieszych jest dozwolone wyjątkowo, gdy chodnik usytuowany jest wzdłuż jezdni po której ruch pojazdów jest dozwolony z prędkością większą niż 30 km/h, i brakuje wydzielonej drogi dla rowerów oraz pasa ruchu dla rowerów.</w:t>
      </w:r>
    </w:p>
    <w:p w14:paraId="6A1B682D" w14:textId="38786CB3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1A3AA483" w14:textId="77777777" w:rsidR="00EA1977" w:rsidRPr="00EA1977" w:rsidRDefault="00EA1977" w:rsidP="00EA1977">
      <w:pPr>
        <w:spacing w:after="0" w:line="240" w:lineRule="auto"/>
        <w:ind w:left="426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Arial"/>
          <w:lang w:eastAsia="pl-PL"/>
        </w:rPr>
        <w:t xml:space="preserve">Dozwolona maksymalna prędkość - Na chodniku i drodze dla pieszych prędkość zbliżona </w:t>
      </w:r>
      <w:r w:rsidRPr="00EA1977">
        <w:rPr>
          <w:rFonts w:ascii="Calibri" w:eastAsia="Times New Roman" w:hAnsi="Calibri" w:cs="Arial"/>
          <w:lang w:eastAsia="pl-PL"/>
        </w:rPr>
        <w:br/>
        <w:t>do prędkości pieszego. W pozostałych przypadkach: 20 km/h</w:t>
      </w:r>
    </w:p>
    <w:p w14:paraId="7EEEED82" w14:textId="0134C6BB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831AADA" w14:textId="77777777" w:rsidR="00EA1977" w:rsidRPr="00EA1977" w:rsidRDefault="00EA1977" w:rsidP="00EA1977">
      <w:pPr>
        <w:spacing w:after="0"/>
        <w:ind w:left="426" w:right="214"/>
        <w:rPr>
          <w:rFonts w:ascii="Calibri" w:eastAsia="Times New Roman" w:hAnsi="Calibri" w:cs="Arial"/>
          <w:lang w:eastAsia="pl-PL"/>
        </w:rPr>
      </w:pPr>
      <w:r w:rsidRPr="00EA1977">
        <w:rPr>
          <w:rFonts w:ascii="Calibri" w:eastAsia="Times New Roman" w:hAnsi="Calibri" w:cs="Times New Roman"/>
          <w:lang w:eastAsia="pl-PL"/>
        </w:rPr>
        <w:t xml:space="preserve">Postój - </w:t>
      </w:r>
      <w:r w:rsidRPr="00EA1977">
        <w:rPr>
          <w:rFonts w:ascii="Calibri" w:eastAsia="Times New Roman" w:hAnsi="Calibri" w:cs="Arial"/>
          <w:lang w:eastAsia="pl-PL"/>
        </w:rPr>
        <w:t xml:space="preserve">W przypadku chodnika: w miejscu do tego przeznaczonym, lub w razie braku takiego miejsca – jak najbliżej zewnętrznej krawędzi chodnika, najbardziej oddalonej od jezdni oraz równolegle do tej krawędzi. W takim przypadku szerokość chodnika pozostawionego dla pieszych musi być taka, że nie utrudni im ruchu i nie może być mniejsza niż 1,5 m. </w:t>
      </w:r>
    </w:p>
    <w:p w14:paraId="60B8AF80" w14:textId="10005F8C" w:rsidR="00EA1977" w:rsidRPr="00EA1977" w:rsidRDefault="00EA1977" w:rsidP="008C1E8B">
      <w:pPr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</w:p>
    <w:p w14:paraId="2E4F79A3" w14:textId="77777777" w:rsidR="00EA1977" w:rsidRPr="00EA1977" w:rsidRDefault="00EA1977" w:rsidP="00EA1977">
      <w:pPr>
        <w:spacing w:after="0" w:line="240" w:lineRule="auto"/>
        <w:ind w:left="426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Wybrane zakazy: zabrania się:</w:t>
      </w:r>
    </w:p>
    <w:p w14:paraId="39FA408D" w14:textId="77777777" w:rsidR="00EA1977" w:rsidRPr="00EA1977" w:rsidRDefault="00EA1977" w:rsidP="00EA1977">
      <w:pPr>
        <w:spacing w:after="0"/>
        <w:ind w:left="567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Kierowania w stanie nietrzeźwości, po użyciu alkoholu lub środka działającego podobnie do alkoholu, </w:t>
      </w:r>
    </w:p>
    <w:p w14:paraId="0696DB4F" w14:textId="6468240A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Przewożenia innej osoby, zwierzęcia lub ładunku,</w:t>
      </w:r>
    </w:p>
    <w:p w14:paraId="5A314EE1" w14:textId="77777777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Ciągnięcia lub holowania innego pojazdu,</w:t>
      </w:r>
    </w:p>
    <w:p w14:paraId="0A3B7245" w14:textId="3593E40A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>- Czepiania się pojazdów,</w:t>
      </w:r>
    </w:p>
    <w:p w14:paraId="2D08BF30" w14:textId="77777777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Jazdy po jezdni obok innego uczestnika ruchu, </w:t>
      </w:r>
    </w:p>
    <w:p w14:paraId="795E3621" w14:textId="19E8DE9B" w:rsidR="00EA1977" w:rsidRPr="00EA1977" w:rsidRDefault="00EA1977" w:rsidP="00EA1977">
      <w:pPr>
        <w:spacing w:after="0"/>
        <w:ind w:left="213" w:hanging="142"/>
        <w:rPr>
          <w:rFonts w:eastAsia="Times New Roman" w:cs="Arial"/>
          <w:lang w:eastAsia="pl-PL"/>
        </w:rPr>
      </w:pPr>
      <w:r w:rsidRPr="00EA1977">
        <w:rPr>
          <w:rFonts w:eastAsia="Times New Roman" w:cs="Arial"/>
          <w:lang w:eastAsia="pl-PL"/>
        </w:rPr>
        <w:t xml:space="preserve">- Jazdy bez trzymania </w:t>
      </w:r>
      <w:r w:rsidRPr="00EA1977">
        <w:rPr>
          <w:rFonts w:eastAsia="Times New Roman" w:cs="Arial"/>
          <w:lang w:eastAsia="pl-PL"/>
        </w:rPr>
        <w:br/>
        <w:t xml:space="preserve">co najmniej jednej ręki </w:t>
      </w:r>
      <w:r w:rsidRPr="00EA1977">
        <w:rPr>
          <w:rFonts w:eastAsia="Times New Roman" w:cs="Arial"/>
          <w:lang w:eastAsia="pl-PL"/>
        </w:rPr>
        <w:br/>
        <w:t xml:space="preserve">na kierownicy oraz nóg </w:t>
      </w:r>
      <w:r w:rsidRPr="00EA1977">
        <w:rPr>
          <w:rFonts w:eastAsia="Times New Roman" w:cs="Arial"/>
          <w:lang w:eastAsia="pl-PL"/>
        </w:rPr>
        <w:br/>
        <w:t>na podnóżkach.</w:t>
      </w:r>
    </w:p>
    <w:sectPr w:rsidR="00EA1977" w:rsidRPr="00EA1977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323CD3"/>
    <w:rsid w:val="00330B74"/>
    <w:rsid w:val="00330D0F"/>
    <w:rsid w:val="00332049"/>
    <w:rsid w:val="00343A80"/>
    <w:rsid w:val="003477DC"/>
    <w:rsid w:val="003E3F95"/>
    <w:rsid w:val="00401451"/>
    <w:rsid w:val="004056BE"/>
    <w:rsid w:val="00440303"/>
    <w:rsid w:val="00450001"/>
    <w:rsid w:val="00484CBC"/>
    <w:rsid w:val="004B3787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44F5E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A288F"/>
    <w:rsid w:val="00CB1098"/>
    <w:rsid w:val="00CF32C8"/>
    <w:rsid w:val="00D5714E"/>
    <w:rsid w:val="00D632AD"/>
    <w:rsid w:val="00D80734"/>
    <w:rsid w:val="00DD5841"/>
    <w:rsid w:val="00DE1949"/>
    <w:rsid w:val="00E5471D"/>
    <w:rsid w:val="00EA1977"/>
    <w:rsid w:val="00EA6008"/>
    <w:rsid w:val="00EB04A4"/>
    <w:rsid w:val="00EB36D0"/>
    <w:rsid w:val="00ED51E9"/>
    <w:rsid w:val="00EF5D96"/>
    <w:rsid w:val="00F1423C"/>
    <w:rsid w:val="00F31C48"/>
    <w:rsid w:val="00F35686"/>
    <w:rsid w:val="00F52497"/>
    <w:rsid w:val="00F76B2A"/>
    <w:rsid w:val="00F82A9C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Basiaga Justyna</cp:lastModifiedBy>
  <cp:revision>2</cp:revision>
  <dcterms:created xsi:type="dcterms:W3CDTF">2021-11-19T06:55:00Z</dcterms:created>
  <dcterms:modified xsi:type="dcterms:W3CDTF">2021-11-19T06:55:00Z</dcterms:modified>
</cp:coreProperties>
</file>